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FCA2B0" w14:textId="77777777" w:rsidR="00262A3C" w:rsidRPr="0060559E" w:rsidRDefault="00262A3C" w:rsidP="00262A3C">
      <w:pPr>
        <w:spacing w:before="100" w:beforeAutospacing="1" w:after="100" w:afterAutospacing="1" w:line="240" w:lineRule="auto"/>
        <w:rPr>
          <w:rFonts w:cs="Calibri"/>
          <w:b/>
          <w:bCs/>
          <w:sz w:val="24"/>
          <w:szCs w:val="24"/>
        </w:rPr>
      </w:pPr>
      <w:r>
        <w:br/>
      </w:r>
      <w:r w:rsidRPr="0060559E">
        <w:rPr>
          <w:rFonts w:cs="Calibri"/>
          <w:b/>
          <w:bCs/>
          <w:sz w:val="24"/>
          <w:szCs w:val="24"/>
        </w:rPr>
        <w:t xml:space="preserve">Clinician, Outpatient Mental Health, Salaried </w:t>
      </w:r>
      <w:bookmarkStart w:id="0" w:name="_Hlk33779627"/>
      <w:r w:rsidRPr="0060559E">
        <w:rPr>
          <w:rFonts w:cs="Calibri"/>
          <w:b/>
          <w:bCs/>
          <w:sz w:val="24"/>
          <w:szCs w:val="24"/>
        </w:rPr>
        <w:t xml:space="preserve">(LICSW, LMHC, LMFT, Psy.D.) </w:t>
      </w:r>
      <w:bookmarkEnd w:id="0"/>
    </w:p>
    <w:p w14:paraId="43FA13ED" w14:textId="66AB9446" w:rsidR="00262A3C" w:rsidRPr="0060559E" w:rsidRDefault="00262A3C" w:rsidP="00262A3C">
      <w:pPr>
        <w:spacing w:before="100" w:beforeAutospacing="1" w:after="100" w:afterAutospacing="1" w:line="240" w:lineRule="auto"/>
        <w:rPr>
          <w:rFonts w:cs="Calibri"/>
          <w:sz w:val="24"/>
          <w:szCs w:val="24"/>
          <w:shd w:val="clear" w:color="auto" w:fill="FFFFFF"/>
        </w:rPr>
      </w:pPr>
      <w:bookmarkStart w:id="1" w:name="_Hlk33779658"/>
      <w:r w:rsidRPr="0060559E">
        <w:rPr>
          <w:rFonts w:cs="Calibri"/>
          <w:b/>
          <w:bCs/>
          <w:i/>
          <w:iCs/>
          <w:sz w:val="24"/>
          <w:szCs w:val="24"/>
        </w:rPr>
        <w:t>The Counseling Center</w:t>
      </w:r>
      <w:r w:rsidRPr="0060559E">
        <w:rPr>
          <w:rFonts w:cs="Calibri"/>
          <w:sz w:val="24"/>
          <w:szCs w:val="24"/>
        </w:rPr>
        <w:t xml:space="preserve"> at Jewish Collaborative Services is looking for a creative, compassionate, kind, and hardworking individual to join our team of talented clinicians. This </w:t>
      </w:r>
      <w:r w:rsidRPr="0060559E">
        <w:rPr>
          <w:rFonts w:cs="Calibri"/>
          <w:sz w:val="24"/>
          <w:szCs w:val="24"/>
          <w:u w:val="single"/>
        </w:rPr>
        <w:t>part-time</w:t>
      </w:r>
      <w:r w:rsidR="000A0C35" w:rsidRPr="000A0C35">
        <w:rPr>
          <w:rFonts w:cs="Calibri"/>
          <w:sz w:val="24"/>
          <w:szCs w:val="24"/>
        </w:rPr>
        <w:t xml:space="preserve"> (20 hour</w:t>
      </w:r>
      <w:r w:rsidR="000A0C35">
        <w:rPr>
          <w:rFonts w:cs="Calibri"/>
          <w:sz w:val="24"/>
          <w:szCs w:val="24"/>
        </w:rPr>
        <w:t xml:space="preserve"> a week</w:t>
      </w:r>
      <w:r w:rsidR="000A0C35" w:rsidRPr="000A0C35">
        <w:rPr>
          <w:rFonts w:cs="Calibri"/>
          <w:sz w:val="24"/>
          <w:szCs w:val="24"/>
        </w:rPr>
        <w:t>)</w:t>
      </w:r>
      <w:r w:rsidRPr="000A0C35">
        <w:rPr>
          <w:rFonts w:cs="Calibri"/>
          <w:sz w:val="24"/>
          <w:szCs w:val="24"/>
        </w:rPr>
        <w:t>,</w:t>
      </w:r>
      <w:r w:rsidRPr="0060559E">
        <w:rPr>
          <w:rFonts w:cs="Calibri"/>
          <w:sz w:val="24"/>
          <w:szCs w:val="24"/>
        </w:rPr>
        <w:t xml:space="preserve"> salaried, Rhode Island licensed clinician position offers </w:t>
      </w:r>
      <w:r w:rsidRPr="0060559E">
        <w:rPr>
          <w:rFonts w:cs="Calibri"/>
          <w:sz w:val="24"/>
          <w:szCs w:val="24"/>
          <w:shd w:val="clear" w:color="auto" w:fill="FFFFFF"/>
        </w:rPr>
        <w:t xml:space="preserve">opportunities for training and professional growth. </w:t>
      </w:r>
    </w:p>
    <w:p w14:paraId="6BDB4AB4" w14:textId="77777777" w:rsidR="00262A3C" w:rsidRPr="0060559E" w:rsidRDefault="00262A3C" w:rsidP="00262A3C">
      <w:pPr>
        <w:spacing w:before="100" w:beforeAutospacing="1" w:after="100" w:afterAutospacing="1" w:line="240" w:lineRule="auto"/>
        <w:rPr>
          <w:rFonts w:cs="Calibri"/>
          <w:b/>
          <w:bCs/>
          <w:sz w:val="24"/>
          <w:szCs w:val="24"/>
        </w:rPr>
      </w:pPr>
      <w:r w:rsidRPr="0060559E">
        <w:rPr>
          <w:rFonts w:cs="Calibri"/>
          <w:sz w:val="24"/>
          <w:szCs w:val="24"/>
          <w:shd w:val="clear" w:color="auto" w:fill="FFFFFF"/>
        </w:rPr>
        <w:t>To accommodate the credentialling process and to allow a new hire time to transition, the start date will be 6-8 weeks after the job offer</w:t>
      </w:r>
      <w:bookmarkStart w:id="2" w:name="_Hlk33775103"/>
      <w:r w:rsidRPr="0060559E">
        <w:rPr>
          <w:rFonts w:cs="Calibri"/>
          <w:sz w:val="24"/>
          <w:szCs w:val="24"/>
          <w:shd w:val="clear" w:color="auto" w:fill="FFFFFF"/>
        </w:rPr>
        <w:t>.</w:t>
      </w:r>
    </w:p>
    <w:p w14:paraId="56CDD2E6" w14:textId="77777777" w:rsidR="00262A3C" w:rsidRPr="0060559E" w:rsidRDefault="00262A3C" w:rsidP="00262A3C">
      <w:pPr>
        <w:spacing w:after="0" w:line="240" w:lineRule="auto"/>
        <w:rPr>
          <w:rFonts w:cs="Calibri"/>
          <w:b/>
          <w:bCs/>
          <w:sz w:val="24"/>
          <w:szCs w:val="24"/>
        </w:rPr>
      </w:pPr>
      <w:bookmarkStart w:id="3" w:name="_Hlk33779719"/>
      <w:bookmarkEnd w:id="1"/>
      <w:r w:rsidRPr="0060559E">
        <w:rPr>
          <w:rFonts w:cs="Calibri"/>
          <w:b/>
          <w:bCs/>
          <w:sz w:val="24"/>
          <w:szCs w:val="24"/>
        </w:rPr>
        <w:t xml:space="preserve">Responsibilities: </w:t>
      </w:r>
    </w:p>
    <w:p w14:paraId="3120B6F8" w14:textId="77777777" w:rsidR="00262A3C" w:rsidRPr="0060559E" w:rsidRDefault="00262A3C" w:rsidP="00262A3C">
      <w:pPr>
        <w:spacing w:after="0" w:line="240" w:lineRule="auto"/>
        <w:rPr>
          <w:rFonts w:eastAsia="Times New Roman" w:cs="Calibri"/>
          <w:strike/>
          <w:sz w:val="24"/>
          <w:szCs w:val="24"/>
        </w:rPr>
      </w:pPr>
      <w:r w:rsidRPr="0060559E">
        <w:rPr>
          <w:rFonts w:cs="Calibri"/>
          <w:sz w:val="24"/>
          <w:szCs w:val="24"/>
          <w:shd w:val="clear" w:color="auto" w:fill="FFFFFF"/>
        </w:rPr>
        <w:t>Clinicians are currently providing telehealth services from their home and from the JCS office in Providence.  Clinician will complete psychosocial assessments, develop treatment plans and provide ongoing psychotherapy to assigned clients in the Counseling Center at JCS and be responsible for timely completion of paperwork</w:t>
      </w:r>
      <w:bookmarkEnd w:id="2"/>
      <w:r w:rsidRPr="0060559E">
        <w:rPr>
          <w:rFonts w:cs="Calibri"/>
          <w:sz w:val="24"/>
          <w:szCs w:val="24"/>
          <w:shd w:val="clear" w:color="auto" w:fill="FFFFFF"/>
        </w:rPr>
        <w:t xml:space="preserve">. </w:t>
      </w:r>
      <w:r w:rsidRPr="0060559E">
        <w:rPr>
          <w:rFonts w:eastAsia="Times New Roman" w:cs="Calibri"/>
          <w:sz w:val="24"/>
          <w:szCs w:val="24"/>
        </w:rPr>
        <w:t>Our team of experienced clinicians work with children, adolescents, their families, and individuals remotely, but soon back in our warm and welcoming location in Providence. At least one evening per week is required to accommodate working individuals, children, and families; candidates who can work two evenings per week (Tuesdays and Thursdays) are strongly encouraged to apply.</w:t>
      </w:r>
      <w:r w:rsidRPr="0060559E">
        <w:rPr>
          <w:rFonts w:eastAsia="Times New Roman" w:cs="Calibri"/>
          <w:strike/>
          <w:sz w:val="24"/>
          <w:szCs w:val="24"/>
        </w:rPr>
        <w:t xml:space="preserve"> </w:t>
      </w:r>
    </w:p>
    <w:bookmarkEnd w:id="3"/>
    <w:p w14:paraId="4F1813C5" w14:textId="77777777" w:rsidR="00262A3C" w:rsidRPr="0060559E" w:rsidRDefault="00262A3C" w:rsidP="00262A3C">
      <w:pPr>
        <w:spacing w:after="0" w:line="240" w:lineRule="auto"/>
        <w:rPr>
          <w:rFonts w:cs="Calibri"/>
          <w:b/>
          <w:bCs/>
          <w:i/>
          <w:iCs/>
          <w:strike/>
          <w:sz w:val="24"/>
          <w:szCs w:val="24"/>
        </w:rPr>
      </w:pPr>
    </w:p>
    <w:p w14:paraId="69BB57F0" w14:textId="77777777" w:rsidR="00262A3C" w:rsidRPr="0060559E" w:rsidRDefault="00262A3C" w:rsidP="00262A3C">
      <w:pPr>
        <w:spacing w:after="0" w:line="240" w:lineRule="auto"/>
        <w:rPr>
          <w:rFonts w:eastAsia="Times New Roman" w:cs="Calibri"/>
          <w:sz w:val="24"/>
          <w:szCs w:val="24"/>
        </w:rPr>
      </w:pPr>
      <w:r w:rsidRPr="0060559E">
        <w:rPr>
          <w:rFonts w:eastAsia="Times New Roman" w:cs="Calibri"/>
          <w:b/>
          <w:bCs/>
          <w:sz w:val="24"/>
          <w:szCs w:val="24"/>
        </w:rPr>
        <w:t>Qualifications and Skills</w:t>
      </w:r>
    </w:p>
    <w:p w14:paraId="53297731" w14:textId="4835FA13" w:rsidR="00262A3C" w:rsidRPr="0060559E" w:rsidRDefault="006F1740" w:rsidP="00262A3C">
      <w:pPr>
        <w:numPr>
          <w:ilvl w:val="0"/>
          <w:numId w:val="1"/>
        </w:numPr>
        <w:spacing w:after="0" w:line="240" w:lineRule="auto"/>
        <w:rPr>
          <w:rFonts w:eastAsia="Times New Roman" w:cs="Calibri"/>
          <w:sz w:val="24"/>
          <w:szCs w:val="24"/>
        </w:rPr>
      </w:pPr>
      <w:r w:rsidRPr="0060559E">
        <w:rPr>
          <w:rFonts w:eastAsia="Times New Roman" w:cs="Calibri"/>
          <w:sz w:val="24"/>
          <w:szCs w:val="24"/>
        </w:rPr>
        <w:t>Master’s degree in social work</w:t>
      </w:r>
      <w:r w:rsidR="00262A3C" w:rsidRPr="0060559E">
        <w:rPr>
          <w:rFonts w:eastAsia="Times New Roman" w:cs="Calibri"/>
          <w:sz w:val="24"/>
          <w:szCs w:val="24"/>
        </w:rPr>
        <w:t>, mental health counseling, or Doctoral Degree in psychology from an accredited university</w:t>
      </w:r>
    </w:p>
    <w:p w14:paraId="78CE66F1" w14:textId="77777777" w:rsidR="00262A3C" w:rsidRPr="0060559E" w:rsidRDefault="00262A3C" w:rsidP="00262A3C">
      <w:pPr>
        <w:numPr>
          <w:ilvl w:val="0"/>
          <w:numId w:val="1"/>
        </w:numPr>
        <w:spacing w:after="0" w:line="240" w:lineRule="auto"/>
        <w:rPr>
          <w:rFonts w:eastAsia="Times New Roman" w:cs="Calibri"/>
          <w:sz w:val="24"/>
          <w:szCs w:val="24"/>
        </w:rPr>
      </w:pPr>
      <w:r w:rsidRPr="0060559E">
        <w:rPr>
          <w:rFonts w:eastAsia="Times New Roman" w:cs="Calibri"/>
          <w:sz w:val="24"/>
          <w:szCs w:val="24"/>
        </w:rPr>
        <w:t>Experience in, or willingness to, provide telehealth services through the platforms JCS provides (TheraNest and Doxy.Me)</w:t>
      </w:r>
    </w:p>
    <w:p w14:paraId="21502B15" w14:textId="77777777" w:rsidR="00262A3C" w:rsidRPr="0060559E" w:rsidRDefault="00262A3C" w:rsidP="00262A3C">
      <w:pPr>
        <w:numPr>
          <w:ilvl w:val="0"/>
          <w:numId w:val="1"/>
        </w:numPr>
        <w:spacing w:after="0" w:line="240" w:lineRule="auto"/>
        <w:rPr>
          <w:rFonts w:eastAsia="Times New Roman" w:cs="Calibri"/>
          <w:sz w:val="24"/>
          <w:szCs w:val="24"/>
        </w:rPr>
      </w:pPr>
      <w:r w:rsidRPr="0060559E">
        <w:rPr>
          <w:rFonts w:eastAsia="Times New Roman" w:cs="Calibri"/>
          <w:sz w:val="24"/>
          <w:szCs w:val="24"/>
        </w:rPr>
        <w:t>Rhode Island independent licensure in good standing (LICSW, LMFT, LMHC, Psy.D.)</w:t>
      </w:r>
    </w:p>
    <w:p w14:paraId="1B917E1A" w14:textId="77777777" w:rsidR="00262A3C" w:rsidRPr="0060559E" w:rsidRDefault="00262A3C" w:rsidP="00262A3C">
      <w:pPr>
        <w:numPr>
          <w:ilvl w:val="0"/>
          <w:numId w:val="1"/>
        </w:numPr>
        <w:spacing w:after="0" w:line="240" w:lineRule="auto"/>
        <w:rPr>
          <w:rFonts w:eastAsia="Times New Roman" w:cs="Calibri"/>
          <w:sz w:val="24"/>
          <w:szCs w:val="24"/>
        </w:rPr>
      </w:pPr>
      <w:r w:rsidRPr="0060559E">
        <w:rPr>
          <w:rFonts w:eastAsia="Times New Roman" w:cs="Calibri"/>
          <w:sz w:val="24"/>
          <w:szCs w:val="24"/>
        </w:rPr>
        <w:t>Experience counseling children, adolescents and families</w:t>
      </w:r>
    </w:p>
    <w:p w14:paraId="379F6B23" w14:textId="77777777" w:rsidR="00262A3C" w:rsidRPr="0060559E" w:rsidRDefault="00262A3C" w:rsidP="00262A3C">
      <w:pPr>
        <w:numPr>
          <w:ilvl w:val="0"/>
          <w:numId w:val="1"/>
        </w:numPr>
        <w:spacing w:after="0" w:line="240" w:lineRule="auto"/>
        <w:rPr>
          <w:rFonts w:eastAsia="Times New Roman" w:cs="Calibri"/>
          <w:sz w:val="24"/>
          <w:szCs w:val="24"/>
        </w:rPr>
      </w:pPr>
      <w:r w:rsidRPr="0060559E">
        <w:rPr>
          <w:rFonts w:eastAsia="Times New Roman" w:cs="Calibri"/>
          <w:sz w:val="24"/>
          <w:szCs w:val="24"/>
        </w:rPr>
        <w:t>Experience with evidence-based treatment approaches preferred</w:t>
      </w:r>
    </w:p>
    <w:p w14:paraId="79DDE053" w14:textId="77777777" w:rsidR="00262A3C" w:rsidRPr="0060559E" w:rsidRDefault="00262A3C" w:rsidP="00262A3C">
      <w:pPr>
        <w:numPr>
          <w:ilvl w:val="0"/>
          <w:numId w:val="1"/>
        </w:numPr>
        <w:spacing w:after="0" w:line="240" w:lineRule="auto"/>
        <w:rPr>
          <w:rFonts w:eastAsia="Times New Roman" w:cs="Calibri"/>
          <w:sz w:val="24"/>
          <w:szCs w:val="24"/>
        </w:rPr>
      </w:pPr>
      <w:r w:rsidRPr="0060559E">
        <w:rPr>
          <w:rFonts w:eastAsia="Times New Roman" w:cs="Calibri"/>
          <w:sz w:val="24"/>
          <w:szCs w:val="24"/>
        </w:rPr>
        <w:t>Recognition of and respect for diversity and inclusive practices</w:t>
      </w:r>
    </w:p>
    <w:p w14:paraId="4FF3BC59" w14:textId="77777777" w:rsidR="00262A3C" w:rsidRPr="0060559E" w:rsidRDefault="00262A3C" w:rsidP="00262A3C">
      <w:pPr>
        <w:numPr>
          <w:ilvl w:val="0"/>
          <w:numId w:val="1"/>
        </w:numPr>
        <w:spacing w:after="0" w:line="240" w:lineRule="auto"/>
        <w:rPr>
          <w:rFonts w:eastAsia="Times New Roman" w:cs="Calibri"/>
          <w:sz w:val="24"/>
          <w:szCs w:val="24"/>
        </w:rPr>
      </w:pPr>
      <w:r w:rsidRPr="0060559E">
        <w:rPr>
          <w:rFonts w:eastAsia="Times New Roman" w:cs="Calibri"/>
          <w:sz w:val="24"/>
          <w:szCs w:val="24"/>
        </w:rPr>
        <w:t xml:space="preserve">Tuesday or Thursday afternoon and evening hours are required with preference to an individual who can accommodate </w:t>
      </w:r>
      <w:r w:rsidRPr="0060559E">
        <w:rPr>
          <w:rFonts w:eastAsia="Times New Roman" w:cs="Calibri"/>
          <w:sz w:val="24"/>
          <w:szCs w:val="24"/>
          <w:u w:val="single"/>
        </w:rPr>
        <w:t>both</w:t>
      </w:r>
      <w:r w:rsidRPr="0060559E">
        <w:rPr>
          <w:rFonts w:eastAsia="Times New Roman" w:cs="Calibri"/>
          <w:sz w:val="24"/>
          <w:szCs w:val="24"/>
        </w:rPr>
        <w:t xml:space="preserve"> days.  </w:t>
      </w:r>
    </w:p>
    <w:p w14:paraId="548D8742" w14:textId="77777777" w:rsidR="00262A3C" w:rsidRPr="0060559E" w:rsidRDefault="00262A3C" w:rsidP="00262A3C">
      <w:pPr>
        <w:spacing w:after="0" w:line="240" w:lineRule="auto"/>
        <w:ind w:left="720"/>
        <w:rPr>
          <w:rFonts w:eastAsia="Times New Roman" w:cs="Calibri"/>
          <w:sz w:val="24"/>
          <w:szCs w:val="24"/>
        </w:rPr>
      </w:pPr>
    </w:p>
    <w:p w14:paraId="548AE284" w14:textId="77777777" w:rsidR="00262A3C" w:rsidRPr="0060559E" w:rsidRDefault="00262A3C" w:rsidP="00262A3C">
      <w:pPr>
        <w:spacing w:after="0" w:line="240" w:lineRule="auto"/>
        <w:rPr>
          <w:rFonts w:eastAsia="Times New Roman" w:cs="Calibri"/>
          <w:b/>
          <w:bCs/>
          <w:sz w:val="24"/>
          <w:szCs w:val="24"/>
        </w:rPr>
      </w:pPr>
      <w:r w:rsidRPr="0060559E">
        <w:rPr>
          <w:rFonts w:eastAsia="Times New Roman" w:cs="Calibri"/>
          <w:b/>
          <w:bCs/>
          <w:sz w:val="24"/>
          <w:szCs w:val="24"/>
        </w:rPr>
        <w:t>Benefits</w:t>
      </w:r>
    </w:p>
    <w:p w14:paraId="6F20BF3C" w14:textId="77777777" w:rsidR="00262A3C" w:rsidRPr="0060559E" w:rsidRDefault="00262A3C" w:rsidP="00262A3C">
      <w:pPr>
        <w:pStyle w:val="ListParagraph"/>
        <w:numPr>
          <w:ilvl w:val="0"/>
          <w:numId w:val="1"/>
        </w:numPr>
        <w:spacing w:after="0" w:line="240" w:lineRule="auto"/>
        <w:rPr>
          <w:rFonts w:eastAsia="Times New Roman" w:cs="Calibri"/>
          <w:sz w:val="24"/>
          <w:szCs w:val="24"/>
        </w:rPr>
      </w:pPr>
      <w:r w:rsidRPr="0060559E">
        <w:rPr>
          <w:rFonts w:eastAsia="Times New Roman" w:cs="Calibri"/>
          <w:sz w:val="24"/>
          <w:szCs w:val="24"/>
        </w:rPr>
        <w:t xml:space="preserve">We offer a generous compensation package, including health and dental benefits, earned time off, sick time, paid federal and some Jewish holidays, and 401K. </w:t>
      </w:r>
    </w:p>
    <w:p w14:paraId="56556678" w14:textId="77777777" w:rsidR="00262A3C" w:rsidRPr="0060559E" w:rsidRDefault="00262A3C" w:rsidP="00262A3C">
      <w:pPr>
        <w:pStyle w:val="ListParagraph"/>
        <w:numPr>
          <w:ilvl w:val="0"/>
          <w:numId w:val="1"/>
        </w:numPr>
        <w:spacing w:after="0" w:line="240" w:lineRule="auto"/>
        <w:rPr>
          <w:rFonts w:eastAsia="Times New Roman" w:cs="Calibri"/>
          <w:sz w:val="24"/>
          <w:szCs w:val="24"/>
        </w:rPr>
      </w:pPr>
      <w:r w:rsidRPr="0060559E">
        <w:rPr>
          <w:rFonts w:eastAsia="Times New Roman" w:cs="Calibri"/>
          <w:sz w:val="24"/>
          <w:szCs w:val="24"/>
        </w:rPr>
        <w:t>We provide billing and credentialing support to ease the transition into The Counseling Center at JCS.</w:t>
      </w:r>
    </w:p>
    <w:p w14:paraId="2548E53C" w14:textId="77777777" w:rsidR="00262A3C" w:rsidRPr="0060559E" w:rsidRDefault="00262A3C" w:rsidP="00262A3C">
      <w:pPr>
        <w:pStyle w:val="ListParagraph"/>
        <w:numPr>
          <w:ilvl w:val="0"/>
          <w:numId w:val="1"/>
        </w:numPr>
        <w:spacing w:after="0" w:line="240" w:lineRule="auto"/>
        <w:rPr>
          <w:rFonts w:eastAsia="Times New Roman" w:cs="Calibri"/>
          <w:sz w:val="24"/>
          <w:szCs w:val="24"/>
        </w:rPr>
      </w:pPr>
      <w:r w:rsidRPr="0060559E">
        <w:rPr>
          <w:rFonts w:eastAsia="Times New Roman" w:cs="Calibri"/>
          <w:sz w:val="24"/>
          <w:szCs w:val="24"/>
        </w:rPr>
        <w:t>We provide ongoing weekly group and individual clinical supervision and training to ensure the highest level of care and innovation.</w:t>
      </w:r>
    </w:p>
    <w:p w14:paraId="788EE7E4" w14:textId="77777777" w:rsidR="00262A3C" w:rsidRPr="0060559E" w:rsidRDefault="00262A3C" w:rsidP="00262A3C">
      <w:pPr>
        <w:pStyle w:val="ListParagraph"/>
        <w:numPr>
          <w:ilvl w:val="0"/>
          <w:numId w:val="1"/>
        </w:numPr>
        <w:spacing w:after="0" w:line="240" w:lineRule="auto"/>
        <w:rPr>
          <w:rFonts w:eastAsia="Times New Roman" w:cs="Calibri"/>
          <w:sz w:val="24"/>
          <w:szCs w:val="24"/>
        </w:rPr>
      </w:pPr>
      <w:r w:rsidRPr="0060559E">
        <w:rPr>
          <w:rFonts w:eastAsia="Times New Roman" w:cs="Calibri"/>
          <w:sz w:val="24"/>
          <w:szCs w:val="24"/>
        </w:rPr>
        <w:t xml:space="preserve">Flexible schedule, a choice of Tuesday or Thursday afternoon/evening required.  </w:t>
      </w:r>
      <w:r w:rsidRPr="0060559E">
        <w:rPr>
          <w:rFonts w:eastAsia="Times New Roman" w:cs="Calibri"/>
          <w:sz w:val="24"/>
          <w:szCs w:val="24"/>
          <w:u w:val="single"/>
        </w:rPr>
        <w:t>Availability on both evenings is highly preferred.</w:t>
      </w:r>
      <w:r w:rsidRPr="0060559E">
        <w:rPr>
          <w:rFonts w:eastAsia="Times New Roman" w:cs="Calibri"/>
          <w:sz w:val="24"/>
          <w:szCs w:val="24"/>
        </w:rPr>
        <w:t xml:space="preserve">  </w:t>
      </w:r>
    </w:p>
    <w:p w14:paraId="1D62FF68" w14:textId="77777777" w:rsidR="00262A3C" w:rsidRPr="0060559E" w:rsidRDefault="00262A3C" w:rsidP="00262A3C">
      <w:pPr>
        <w:pStyle w:val="ListParagraph"/>
        <w:numPr>
          <w:ilvl w:val="0"/>
          <w:numId w:val="1"/>
        </w:numPr>
        <w:spacing w:after="0" w:line="240" w:lineRule="auto"/>
        <w:rPr>
          <w:rFonts w:cs="Calibri"/>
        </w:rPr>
      </w:pPr>
      <w:r w:rsidRPr="0060559E">
        <w:rPr>
          <w:rFonts w:eastAsia="Times New Roman" w:cs="Calibri"/>
          <w:sz w:val="24"/>
          <w:szCs w:val="24"/>
        </w:rPr>
        <w:lastRenderedPageBreak/>
        <w:t xml:space="preserve">Comfortable and fully furnished office space, electronic medical records, computer, front desk/Admin support, video monitored semi-garaged parking lot, access to HIPAA compliant telehealth platform. </w:t>
      </w:r>
      <w:r w:rsidRPr="0060559E">
        <w:rPr>
          <w:rFonts w:cs="Calibri"/>
        </w:rPr>
        <w:t xml:space="preserve"> </w:t>
      </w:r>
    </w:p>
    <w:p w14:paraId="6B0E1651" w14:textId="19596681" w:rsidR="00C32530" w:rsidRDefault="00262A3C">
      <w:r>
        <w:br/>
        <w:t>Please send cover letter and resume to: jeremy@jfsri.org</w:t>
      </w:r>
    </w:p>
    <w:sectPr w:rsidR="00C325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302610"/>
    <w:multiLevelType w:val="hybridMultilevel"/>
    <w:tmpl w:val="FF60B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2A3C"/>
    <w:rsid w:val="000A0C35"/>
    <w:rsid w:val="00262A3C"/>
    <w:rsid w:val="006F1740"/>
    <w:rsid w:val="00C325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DABCF"/>
  <w15:chartTrackingRefBased/>
  <w15:docId w15:val="{CCEAF386-14C3-4ADC-9360-3AD59C0DD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2A3C"/>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2A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405</Words>
  <Characters>2309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Behiye Oldro</dc:creator>
  <cp:keywords/>
  <dc:description/>
  <cp:lastModifiedBy>Jessica Murphy</cp:lastModifiedBy>
  <cp:revision>3</cp:revision>
  <dcterms:created xsi:type="dcterms:W3CDTF">2021-05-27T13:51:00Z</dcterms:created>
  <dcterms:modified xsi:type="dcterms:W3CDTF">2021-05-27T13:51:00Z</dcterms:modified>
</cp:coreProperties>
</file>